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3D" w:rsidRP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AF063D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AF063D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AF063D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AF063D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AF063D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AF063D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, простой аппарат "без </w:t>
      </w:r>
      <w:proofErr w:type="spellStart"/>
      <w:proofErr w:type="gramStart"/>
      <w:r w:rsidRPr="00AF063D">
        <w:rPr>
          <w:rFonts w:ascii="Trebuchet MS" w:hAnsi="Trebuchet MS"/>
          <w:color w:val="333333"/>
          <w:sz w:val="28"/>
          <w:szCs w:val="28"/>
        </w:rPr>
        <w:t>наворотов</w:t>
      </w:r>
      <w:proofErr w:type="spellEnd"/>
      <w:proofErr w:type="gramEnd"/>
      <w:r w:rsidRPr="00AF063D">
        <w:rPr>
          <w:rFonts w:ascii="Trebuchet MS" w:hAnsi="Trebuchet MS"/>
          <w:color w:val="333333"/>
          <w:sz w:val="28"/>
          <w:szCs w:val="28"/>
        </w:rPr>
        <w:t>".</w:t>
      </w:r>
    </w:p>
    <w:p w:rsidR="00AF063D" w:rsidRPr="00AF063D" w:rsidRDefault="00AF063D" w:rsidP="00AF063D">
      <w:pPr>
        <w:numPr>
          <w:ilvl w:val="0"/>
          <w:numId w:val="4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Нагрев - не меньше 7 литров в час до температуры 90-96</w:t>
      </w:r>
      <w:proofErr w:type="gramStart"/>
      <w:r w:rsidRPr="00AF063D">
        <w:rPr>
          <w:rFonts w:ascii="Trebuchet MS" w:hAnsi="Trebuchet MS"/>
          <w:color w:val="333333"/>
          <w:sz w:val="28"/>
          <w:szCs w:val="28"/>
        </w:rPr>
        <w:t xml:space="preserve"> ºС</w:t>
      </w:r>
      <w:proofErr w:type="gramEnd"/>
      <w:r w:rsidRPr="00AF063D">
        <w:rPr>
          <w:rFonts w:ascii="Trebuchet MS" w:hAnsi="Trebuchet MS"/>
          <w:color w:val="333333"/>
          <w:sz w:val="28"/>
          <w:szCs w:val="28"/>
        </w:rPr>
        <w:t xml:space="preserve"> (мощность 700 Вт, бак объемом 1 литр);</w:t>
      </w:r>
    </w:p>
    <w:p w:rsidR="00AF063D" w:rsidRPr="00AF063D" w:rsidRDefault="00AF063D" w:rsidP="00AF063D">
      <w:pPr>
        <w:numPr>
          <w:ilvl w:val="0"/>
          <w:numId w:val="4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Охлаждение - 1 литр в час на 12-15 градусов ниже температуры окружающей среды (неплохо, если Ваше помещение оснащено хорошей системой кондиционирования воздуха);</w:t>
      </w:r>
    </w:p>
    <w:p w:rsidR="00AF063D" w:rsidRPr="00AF063D" w:rsidRDefault="00AF063D" w:rsidP="00AF063D">
      <w:pPr>
        <w:numPr>
          <w:ilvl w:val="0"/>
          <w:numId w:val="4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Два эргономичных краника типа "нажим кружкой";</w:t>
      </w:r>
    </w:p>
    <w:p w:rsidR="00AF063D" w:rsidRPr="00AF063D" w:rsidRDefault="00AF063D" w:rsidP="00AF063D">
      <w:pPr>
        <w:numPr>
          <w:ilvl w:val="0"/>
          <w:numId w:val="4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 xml:space="preserve">Строгий </w:t>
      </w:r>
      <w:proofErr w:type="spellStart"/>
      <w:r w:rsidRPr="00AF063D">
        <w:rPr>
          <w:rFonts w:ascii="Trebuchet MS" w:hAnsi="Trebuchet MS"/>
          <w:color w:val="333333"/>
          <w:sz w:val="28"/>
          <w:szCs w:val="28"/>
        </w:rPr>
        <w:t>минималистический</w:t>
      </w:r>
      <w:proofErr w:type="spellEnd"/>
      <w:r w:rsidRPr="00AF063D">
        <w:rPr>
          <w:rFonts w:ascii="Trebuchet MS" w:hAnsi="Trebuchet MS"/>
          <w:color w:val="333333"/>
          <w:sz w:val="28"/>
          <w:szCs w:val="28"/>
        </w:rPr>
        <w:t xml:space="preserve"> дизайн;</w:t>
      </w:r>
    </w:p>
    <w:p w:rsidR="00AF063D" w:rsidRPr="00AF063D" w:rsidRDefault="00AF063D" w:rsidP="00AF063D">
      <w:pPr>
        <w:numPr>
          <w:ilvl w:val="0"/>
          <w:numId w:val="4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Индикаторы режимов работы (подключение к сети, нагрев и охлаждение) выведены в черном прямоугольном блоке вверху аппарата;</w:t>
      </w:r>
    </w:p>
    <w:p w:rsidR="00AF063D" w:rsidRPr="00AF063D" w:rsidRDefault="00AF063D" w:rsidP="00AF063D">
      <w:pPr>
        <w:numPr>
          <w:ilvl w:val="0"/>
          <w:numId w:val="4"/>
        </w:numPr>
        <w:spacing w:after="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 xml:space="preserve">Изготовленный из стали корпус </w:t>
      </w:r>
      <w:proofErr w:type="spellStart"/>
      <w:r w:rsidRPr="00AF063D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 w:rsidRPr="00AF063D">
        <w:rPr>
          <w:rFonts w:ascii="Trebuchet MS" w:hAnsi="Trebuchet MS"/>
          <w:color w:val="333333"/>
          <w:sz w:val="28"/>
          <w:szCs w:val="28"/>
        </w:rPr>
        <w:t xml:space="preserve"> дает возможность устанавливать </w:t>
      </w:r>
      <w:proofErr w:type="spellStart"/>
      <w:r w:rsidRPr="00AF063D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AF063D">
        <w:rPr>
          <w:rFonts w:ascii="Trebuchet MS" w:hAnsi="Trebuchet MS"/>
          <w:color w:val="333333"/>
          <w:sz w:val="28"/>
          <w:szCs w:val="28"/>
        </w:rPr>
        <w:instrText xml:space="preserve"> HYPERLINK "https://vodovos.ru/accessories" </w:instrText>
      </w:r>
      <w:r w:rsidRPr="00AF063D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AF063D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стаканодержатели</w:t>
      </w:r>
      <w:r w:rsidRPr="00AF063D">
        <w:rPr>
          <w:rFonts w:ascii="Trebuchet MS" w:hAnsi="Trebuchet MS"/>
          <w:color w:val="333333"/>
          <w:sz w:val="28"/>
          <w:szCs w:val="28"/>
        </w:rPr>
        <w:fldChar w:fldCharType="end"/>
      </w:r>
      <w:r w:rsidRPr="00AF063D">
        <w:rPr>
          <w:rFonts w:ascii="Trebuchet MS" w:hAnsi="Trebuchet MS"/>
          <w:color w:val="333333"/>
          <w:sz w:val="28"/>
          <w:szCs w:val="28"/>
        </w:rPr>
        <w:t>и</w:t>
      </w:r>
      <w:proofErr w:type="spellEnd"/>
      <w:r w:rsidRPr="00AF063D">
        <w:rPr>
          <w:rFonts w:ascii="Trebuchet MS" w:hAnsi="Trebuchet MS"/>
          <w:color w:val="333333"/>
          <w:sz w:val="28"/>
          <w:szCs w:val="28"/>
        </w:rPr>
        <w:t xml:space="preserve"> на шурупах и на магнитах;</w:t>
      </w:r>
    </w:p>
    <w:p w:rsidR="00AF063D" w:rsidRPr="00AF063D" w:rsidRDefault="00AF063D" w:rsidP="00AF063D">
      <w:pPr>
        <w:numPr>
          <w:ilvl w:val="0"/>
          <w:numId w:val="4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 xml:space="preserve">Мы предлагаем 7 различных вариантов (комбинация цвета корпуса, </w:t>
      </w:r>
      <w:proofErr w:type="spellStart"/>
      <w:r w:rsidRPr="00AF063D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AF063D">
        <w:rPr>
          <w:rFonts w:ascii="Trebuchet MS" w:hAnsi="Trebuchet MS"/>
          <w:color w:val="333333"/>
          <w:sz w:val="28"/>
          <w:szCs w:val="28"/>
        </w:rPr>
        <w:t>, горловины и краников)</w:t>
      </w:r>
    </w:p>
    <w:p w:rsidR="00AF063D" w:rsidRPr="00AF063D" w:rsidRDefault="00AF063D" w:rsidP="00AF063D">
      <w:pPr>
        <w:numPr>
          <w:ilvl w:val="0"/>
          <w:numId w:val="4"/>
        </w:numPr>
        <w:spacing w:after="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Огромная коллекция </w:t>
      </w:r>
      <w:hyperlink r:id="rId5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готовых дизайнерских моделей </w:t>
        </w:r>
        <w:proofErr w:type="spellStart"/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диспенсеров</w:t>
        </w:r>
        <w:proofErr w:type="spellEnd"/>
      </w:hyperlink>
      <w:r w:rsidRPr="00AF063D">
        <w:rPr>
          <w:rFonts w:ascii="Trebuchet MS" w:hAnsi="Trebuchet MS"/>
          <w:color w:val="333333"/>
          <w:sz w:val="28"/>
          <w:szCs w:val="28"/>
        </w:rPr>
        <w:t xml:space="preserve"> на основе </w:t>
      </w:r>
      <w:proofErr w:type="spellStart"/>
      <w:r w:rsidRPr="00AF063D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AF063D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AF063D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AF063D">
        <w:rPr>
          <w:rFonts w:ascii="Trebuchet MS" w:hAnsi="Trebuchet MS"/>
          <w:color w:val="333333"/>
          <w:sz w:val="28"/>
          <w:szCs w:val="28"/>
        </w:rPr>
        <w:t xml:space="preserve"> 16-LD/EN плюс возможность изготовления их на заказ (фотографии, логотипы, маркировка аппаратов в фирменную символику).</w:t>
      </w:r>
    </w:p>
    <w:p w:rsidR="00AF063D" w:rsidRPr="00AF063D" w:rsidRDefault="00AF063D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AF063D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1462EF"/>
    <w:rsid w:val="001E1F52"/>
    <w:rsid w:val="003073C7"/>
    <w:rsid w:val="005F3C11"/>
    <w:rsid w:val="00A77C68"/>
    <w:rsid w:val="00AF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</cp:revision>
  <dcterms:created xsi:type="dcterms:W3CDTF">2018-01-18T12:31:00Z</dcterms:created>
  <dcterms:modified xsi:type="dcterms:W3CDTF">2018-01-19T13:30:00Z</dcterms:modified>
</cp:coreProperties>
</file>