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B5B" w:rsidRPr="00B350C1" w:rsidRDefault="00087B5B" w:rsidP="00087B5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B350C1">
        <w:rPr>
          <w:rFonts w:ascii="Tahoma" w:hAnsi="Tahoma" w:cs="Tahoma"/>
          <w:color w:val="000000"/>
          <w:sz w:val="28"/>
          <w:szCs w:val="28"/>
        </w:rPr>
        <w:t>Пурифайер</w:t>
      </w:r>
      <w:proofErr w:type="spellEnd"/>
      <w:r w:rsidRPr="00B350C1">
        <w:rPr>
          <w:rFonts w:ascii="Tahoma" w:hAnsi="Tahoma" w:cs="Tahoma"/>
          <w:color w:val="000000"/>
          <w:sz w:val="28"/>
          <w:szCs w:val="28"/>
        </w:rPr>
        <w:t xml:space="preserve"> напольного типа с </w:t>
      </w:r>
      <w:proofErr w:type="spellStart"/>
      <w:r w:rsidRPr="00B350C1">
        <w:rPr>
          <w:rFonts w:ascii="Tahoma" w:hAnsi="Tahoma" w:cs="Tahoma"/>
          <w:color w:val="000000"/>
          <w:sz w:val="28"/>
          <w:szCs w:val="28"/>
        </w:rPr>
        <w:t>ультрафильтрационной</w:t>
      </w:r>
      <w:proofErr w:type="spellEnd"/>
      <w:r w:rsidRPr="00B350C1">
        <w:rPr>
          <w:rFonts w:ascii="Tahoma" w:hAnsi="Tahoma" w:cs="Tahoma"/>
          <w:color w:val="000000"/>
          <w:sz w:val="28"/>
          <w:szCs w:val="28"/>
        </w:rPr>
        <w:t xml:space="preserve"> системой очистки воды. Большие баки холодной (8 л) и горячей воды (7,7 л). За один раз можно набрать 5 л (25 стаканов) очень горячей воды (93°С). После слива 6 л воды (90-93°С) нагрев до 93</w:t>
      </w:r>
      <w:proofErr w:type="gramStart"/>
      <w:r w:rsidRPr="00B350C1">
        <w:rPr>
          <w:rFonts w:ascii="Tahoma" w:hAnsi="Tahoma" w:cs="Tahoma"/>
          <w:color w:val="000000"/>
          <w:sz w:val="28"/>
          <w:szCs w:val="28"/>
        </w:rPr>
        <w:t>°С</w:t>
      </w:r>
      <w:proofErr w:type="gramEnd"/>
      <w:r w:rsidRPr="00B350C1">
        <w:rPr>
          <w:rFonts w:ascii="Tahoma" w:hAnsi="Tahoma" w:cs="Tahoma"/>
          <w:color w:val="000000"/>
          <w:sz w:val="28"/>
          <w:szCs w:val="28"/>
        </w:rPr>
        <w:t xml:space="preserve"> — 30 минут. Таким образом, в течении часа можно получить до 15 л горячей воды температурой 89-93</w:t>
      </w:r>
      <w:proofErr w:type="gramStart"/>
      <w:r w:rsidRPr="00B350C1">
        <w:rPr>
          <w:rFonts w:ascii="Tahoma" w:hAnsi="Tahoma" w:cs="Tahoma"/>
          <w:color w:val="000000"/>
          <w:sz w:val="28"/>
          <w:szCs w:val="28"/>
        </w:rPr>
        <w:t>°С</w:t>
      </w:r>
      <w:proofErr w:type="gramEnd"/>
      <w:r w:rsidRPr="00B350C1">
        <w:rPr>
          <w:rFonts w:ascii="Tahoma" w:hAnsi="Tahoma" w:cs="Tahoma"/>
          <w:color w:val="000000"/>
          <w:sz w:val="28"/>
          <w:szCs w:val="28"/>
        </w:rPr>
        <w:t> или 10 л очень горячей воды.</w:t>
      </w:r>
    </w:p>
    <w:p w:rsidR="00087B5B" w:rsidRDefault="00087B5B" w:rsidP="00087B5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B350C1">
        <w:rPr>
          <w:rFonts w:ascii="Tahoma" w:hAnsi="Tahoma" w:cs="Tahoma"/>
          <w:color w:val="000000"/>
          <w:sz w:val="28"/>
          <w:szCs w:val="28"/>
        </w:rPr>
        <w:t xml:space="preserve">Краны "клавиши", третий кран подачи прохладной воды. Съемные носики кранов для чистки. Индикация отключения нагрева, охлаждения. Корпус черного цвета с серебристыми вставками на передней панели. </w:t>
      </w:r>
    </w:p>
    <w:p w:rsidR="00087B5B" w:rsidRDefault="00087B5B" w:rsidP="00087B5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087B5B" w:rsidRDefault="00087B5B" w:rsidP="00087B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166985" cy="3985260"/>
            <wp:effectExtent l="19050" t="0" r="4715" b="0"/>
            <wp:docPr id="1" name="Рисунок 1" descr="https://ecotronic.ru/published/publicdata/ECOTRONIC/attachments/SC/products_pictures/V19-U4L-black-05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otronic.ru/published/publicdata/ECOTRONIC/attachments/SC/products_pictures/V19-U4L-black-05_en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550" cy="399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B5B" w:rsidRDefault="00087B5B" w:rsidP="00087B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087B5B" w:rsidRPr="00B350C1" w:rsidRDefault="00087B5B" w:rsidP="00087B5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B350C1">
        <w:rPr>
          <w:rFonts w:ascii="Tahoma" w:hAnsi="Tahoma" w:cs="Tahoma"/>
          <w:color w:val="000000"/>
          <w:sz w:val="28"/>
          <w:szCs w:val="28"/>
        </w:rPr>
        <w:t xml:space="preserve">Производство: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Юж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.</w:t>
      </w:r>
      <w:r w:rsidRPr="00B350C1">
        <w:rPr>
          <w:rFonts w:ascii="Tahoma" w:hAnsi="Tahoma" w:cs="Tahoma"/>
          <w:color w:val="000000"/>
          <w:sz w:val="28"/>
          <w:szCs w:val="28"/>
        </w:rPr>
        <w:t>К</w:t>
      </w:r>
      <w:proofErr w:type="gramEnd"/>
      <w:r w:rsidRPr="00B350C1">
        <w:rPr>
          <w:rFonts w:ascii="Tahoma" w:hAnsi="Tahoma" w:cs="Tahoma"/>
          <w:color w:val="000000"/>
          <w:sz w:val="28"/>
          <w:szCs w:val="28"/>
        </w:rPr>
        <w:t>орея</w:t>
      </w:r>
      <w:proofErr w:type="spellEnd"/>
      <w:r w:rsidRPr="00B350C1">
        <w:rPr>
          <w:rFonts w:ascii="Tahoma" w:hAnsi="Tahoma" w:cs="Tahoma"/>
          <w:color w:val="000000"/>
          <w:sz w:val="28"/>
          <w:szCs w:val="28"/>
        </w:rPr>
        <w:t>.</w:t>
      </w:r>
    </w:p>
    <w:p w:rsidR="00087B5B" w:rsidRDefault="00087B5B" w:rsidP="00087B5B"/>
    <w:p w:rsidR="009F17AE" w:rsidRPr="00087B5B" w:rsidRDefault="009F17AE" w:rsidP="00087B5B"/>
    <w:sectPr w:rsidR="009F17AE" w:rsidRPr="00087B5B" w:rsidSect="00FC3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7AE"/>
    <w:rsid w:val="00087B5B"/>
    <w:rsid w:val="002F16C8"/>
    <w:rsid w:val="009F17AE"/>
    <w:rsid w:val="00B26998"/>
    <w:rsid w:val="00F974C4"/>
    <w:rsid w:val="00FC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9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4</cp:revision>
  <dcterms:created xsi:type="dcterms:W3CDTF">2018-06-06T10:54:00Z</dcterms:created>
  <dcterms:modified xsi:type="dcterms:W3CDTF">2018-06-06T12:23:00Z</dcterms:modified>
</cp:coreProperties>
</file>