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Модель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кулера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801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HotFrost</w:t>
      </w:r>
      <w:proofErr w:type="spellEnd"/>
      <w:r w:rsidRPr="008801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45AS</w:t>
      </w: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идеально подойдет требовательному и в то же время бережливому покупателю, тому, кто уже давно «положил глаз» на линейку премиальных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кулеров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нашего производства, но так и не решился сделать это по каким-либо причинам. </w:t>
      </w: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Данная модель приятно обрадует вас своей ценой, более характерной для аппаратов со стандартной загрузкой бутыли сверху.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45AS </w:t>
      </w:r>
      <w:proofErr w:type="gram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оборудован</w:t>
      </w:r>
      <w:proofErr w:type="gram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механизмом нижней загрузки бутыли — последним словом техники в данной области. Этот механизм окажет неоценимую услугу пользователям, которые не особо любят носить тяжести. В нашем случае нижняя загрузка бутыли сводит на нет все усилия, ранее требовавшиеся для того, чтобы сменить пустую емкость от воды </w:t>
      </w:r>
      <w:proofErr w:type="gram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новую. К тому же, спрятанная в корпус бутыль не сможет никоим образом нарушить интерьер вашего помещения. Если вы предпочитаете минимализм во всём,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45AS — именно тот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который вам нужен.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 полезных свойств данной модели: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Кроме стандартных кнопок для слива холодной и горячей воды (≥ +92°C и ≤ +7°C соответственно),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имеет отдельную кнопку для воды комнатной (прохладной) температуры.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Подача воды совершается из одного краника для слива воды. Еще один небольшой плюс в пользу этой модели для любителей минимализма.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Данный</w:t>
      </w:r>
      <w:proofErr w:type="gram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оборудован защитой от детей. Это значит, что любой случайный слив кипятка из крана блокируется. Подобная функция делает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45AS идеальным вариантом для семьи с маленькими детьми.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Зона сливного краника оборудована подсветкой приятного синего цвета, для включения которой используется отдельный переключатель на задней панели аппарата.</w:t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6BC4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Также </w:t>
      </w:r>
      <w:proofErr w:type="gram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данный</w:t>
      </w:r>
      <w:proofErr w:type="gram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</w:t>
      </w:r>
      <w:proofErr w:type="spellEnd"/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имеет следующие особенности: </w:t>
      </w:r>
      <w:hyperlink r:id="rId4" w:history="1">
        <w:r w:rsidRPr="00880153">
          <w:rPr>
            <w:rFonts w:ascii="Arial" w:eastAsia="Times New Roman" w:hAnsi="Arial" w:cs="Arial"/>
            <w:color w:val="0066CC"/>
            <w:sz w:val="28"/>
            <w:szCs w:val="28"/>
            <w:u w:val="single"/>
            <w:lang w:eastAsia="ru-RU"/>
          </w:rPr>
          <w:t>компрессорное охлаждение</w:t>
        </w:r>
      </w:hyperlink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hyperlink r:id="rId5" w:history="1">
        <w:r w:rsidRPr="00880153">
          <w:rPr>
            <w:rFonts w:ascii="Arial" w:eastAsia="Times New Roman" w:hAnsi="Arial" w:cs="Arial"/>
            <w:color w:val="0066CC"/>
            <w:sz w:val="28"/>
            <w:szCs w:val="28"/>
            <w:u w:val="single"/>
            <w:lang w:eastAsia="ru-RU"/>
          </w:rPr>
          <w:t>защиту от детей</w:t>
        </w:r>
      </w:hyperlink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hyperlink r:id="rId6" w:history="1">
        <w:r w:rsidRPr="00880153">
          <w:rPr>
            <w:rFonts w:ascii="Arial" w:eastAsia="Times New Roman" w:hAnsi="Arial" w:cs="Arial"/>
            <w:color w:val="0066CC"/>
            <w:sz w:val="28"/>
            <w:szCs w:val="28"/>
            <w:u w:val="single"/>
            <w:lang w:eastAsia="ru-RU"/>
          </w:rPr>
          <w:t>нижнюю загрузку бутыли</w:t>
        </w:r>
      </w:hyperlink>
      <w:r w:rsidRPr="008801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Default="00880153" w:rsidP="008801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4610100"/>
            <wp:effectExtent l="19050" t="0" r="9525" b="0"/>
            <wp:docPr id="1" name="Рисунок 1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53" w:rsidRPr="00880153" w:rsidRDefault="00880153" w:rsidP="00880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0153" w:rsidRPr="00880153" w:rsidRDefault="00880153" w:rsidP="008801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15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sectPr w:rsidR="00880153" w:rsidRPr="008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C4"/>
    <w:rsid w:val="00276C22"/>
    <w:rsid w:val="00880153"/>
    <w:rsid w:val="0089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1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frost.ru/category/kulery-s-zagruzkoy-butyli-snizu" TargetMode="External"/><Relationship Id="rId5" Type="http://schemas.openxmlformats.org/officeDocument/2006/relationships/hyperlink" Target="http://www.hotfrost.ru/category/kulery-s-zaschitoy-ot-detey" TargetMode="External"/><Relationship Id="rId4" Type="http://schemas.openxmlformats.org/officeDocument/2006/relationships/hyperlink" Target="http://www.hotfrost.ru/category/kulery-kompressornoe-ohlazhd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2017-12-21T13:25:00Z</dcterms:created>
  <dcterms:modified xsi:type="dcterms:W3CDTF">2017-12-21T13:29:00Z</dcterms:modified>
</cp:coreProperties>
</file>